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03E92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exact"/>
        <w:ind w:left="512" w:leftChars="0" w:hanging="512" w:hangingChars="160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u w:val="none"/>
          <w:lang w:val="en-US" w:eastAsia="zh-CN"/>
        </w:rPr>
        <w:t>附件1</w:t>
      </w:r>
    </w:p>
    <w:p w14:paraId="59FA50DF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exact"/>
        <w:ind w:left="704" w:leftChars="0" w:hanging="704" w:hangingChars="16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u w:val="none"/>
          <w:lang w:val="en-US" w:eastAsia="zh-CN"/>
        </w:rPr>
        <w:t>报价单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4"/>
        <w:gridCol w:w="6188"/>
      </w:tblGrid>
      <w:tr w14:paraId="33C88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4" w:type="dxa"/>
            <w:noWrap w:val="0"/>
            <w:vAlign w:val="center"/>
          </w:tcPr>
          <w:p w14:paraId="6F2C5D0C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申报单位</w:t>
            </w:r>
          </w:p>
          <w:p w14:paraId="514CB373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（单位盖章）</w:t>
            </w:r>
          </w:p>
        </w:tc>
        <w:tc>
          <w:tcPr>
            <w:tcW w:w="6188" w:type="dxa"/>
            <w:noWrap w:val="0"/>
            <w:vAlign w:val="center"/>
          </w:tcPr>
          <w:p w14:paraId="6519EBA1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784AA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4" w:type="dxa"/>
            <w:noWrap w:val="0"/>
            <w:vAlign w:val="center"/>
          </w:tcPr>
          <w:p w14:paraId="15BE329C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188" w:type="dxa"/>
            <w:noWrap w:val="0"/>
            <w:vAlign w:val="center"/>
          </w:tcPr>
          <w:p w14:paraId="07AC9A0F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79F20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4" w:type="dxa"/>
            <w:noWrap w:val="0"/>
            <w:vAlign w:val="center"/>
          </w:tcPr>
          <w:p w14:paraId="01B60C9F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188" w:type="dxa"/>
            <w:noWrap w:val="0"/>
            <w:vAlign w:val="center"/>
          </w:tcPr>
          <w:p w14:paraId="78FD1A04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45BCC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4" w:type="dxa"/>
            <w:noWrap w:val="0"/>
            <w:vAlign w:val="center"/>
          </w:tcPr>
          <w:p w14:paraId="0A9D30DA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价格（万元）</w:t>
            </w:r>
          </w:p>
        </w:tc>
        <w:tc>
          <w:tcPr>
            <w:tcW w:w="6188" w:type="dxa"/>
            <w:noWrap w:val="0"/>
            <w:vAlign w:val="center"/>
          </w:tcPr>
          <w:p w14:paraId="1328442D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070C5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4" w:type="dxa"/>
            <w:noWrap w:val="0"/>
            <w:vAlign w:val="center"/>
          </w:tcPr>
          <w:p w14:paraId="477B803F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品牌型号</w:t>
            </w:r>
          </w:p>
        </w:tc>
        <w:tc>
          <w:tcPr>
            <w:tcW w:w="6188" w:type="dxa"/>
            <w:noWrap w:val="0"/>
            <w:vAlign w:val="center"/>
          </w:tcPr>
          <w:p w14:paraId="5AF36D09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00DC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4" w:type="dxa"/>
            <w:shd w:val="clear" w:color="auto" w:fill="auto"/>
            <w:noWrap w:val="0"/>
            <w:vAlign w:val="center"/>
          </w:tcPr>
          <w:p w14:paraId="69BC31E3">
            <w:pPr>
              <w:jc w:val="center"/>
              <w:rPr>
                <w:rFonts w:hint="eastAsia" w:ascii="宋体" w:hAnsi="宋体" w:cs="宋体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制造商</w:t>
            </w:r>
          </w:p>
        </w:tc>
        <w:tc>
          <w:tcPr>
            <w:tcW w:w="6188" w:type="dxa"/>
            <w:shd w:val="clear" w:color="auto" w:fill="auto"/>
            <w:noWrap w:val="0"/>
            <w:vAlign w:val="center"/>
          </w:tcPr>
          <w:p w14:paraId="2E285859">
            <w:pPr>
              <w:jc w:val="center"/>
              <w:rPr>
                <w:rFonts w:hint="default" w:ascii="宋体" w:hAnsi="宋体" w:cs="宋体" w:eastAsia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9497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4" w:type="dxa"/>
            <w:shd w:val="clear" w:color="auto" w:fill="auto"/>
            <w:noWrap w:val="0"/>
            <w:vAlign w:val="center"/>
          </w:tcPr>
          <w:p w14:paraId="4095530B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签定合同后产品交付时间</w:t>
            </w:r>
          </w:p>
        </w:tc>
        <w:tc>
          <w:tcPr>
            <w:tcW w:w="6188" w:type="dxa"/>
            <w:shd w:val="clear" w:color="auto" w:fill="auto"/>
            <w:noWrap w:val="0"/>
            <w:vAlign w:val="center"/>
          </w:tcPr>
          <w:p w14:paraId="782EF8C9">
            <w:pPr>
              <w:jc w:val="center"/>
              <w:rPr>
                <w:rFonts w:hint="default" w:ascii="宋体" w:hAnsi="宋体" w:cs="宋体" w:eastAsia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3FB2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4" w:type="dxa"/>
            <w:shd w:val="clear" w:color="auto" w:fill="auto"/>
            <w:noWrap w:val="0"/>
            <w:vAlign w:val="center"/>
          </w:tcPr>
          <w:p w14:paraId="6BC21568">
            <w:pPr>
              <w:jc w:val="center"/>
              <w:rPr>
                <w:rFonts w:hint="default" w:ascii="黑体" w:hAnsi="黑体" w:eastAsia="黑体" w:cs="黑体"/>
                <w:b w:val="0"/>
                <w:bCs/>
                <w:color w:val="00000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保修期</w:t>
            </w:r>
          </w:p>
        </w:tc>
        <w:tc>
          <w:tcPr>
            <w:tcW w:w="6188" w:type="dxa"/>
            <w:shd w:val="clear" w:color="auto" w:fill="auto"/>
            <w:noWrap w:val="0"/>
            <w:vAlign w:val="center"/>
          </w:tcPr>
          <w:p w14:paraId="02F00CDE">
            <w:pPr>
              <w:jc w:val="center"/>
              <w:rPr>
                <w:rFonts w:hint="default" w:ascii="宋体" w:hAnsi="宋体" w:cs="宋体" w:eastAsia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E38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8522" w:type="dxa"/>
            <w:gridSpan w:val="2"/>
            <w:noWrap w:val="0"/>
            <w:vAlign w:val="top"/>
          </w:tcPr>
          <w:p w14:paraId="51B0CF4C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（公司简介）</w:t>
            </w:r>
          </w:p>
          <w:p w14:paraId="3506D4F1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 w14:paraId="02C7D8FB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 w14:paraId="4F137E91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 w14:paraId="07BACBE9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 w14:paraId="1E4C1185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 w14:paraId="7EF6283D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 w14:paraId="4AB01440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 w14:paraId="2A4D8363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54955729">
      <w:pPr>
        <w:pStyle w:val="3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90BE811">
      <w:pP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111111"/>
          <w:spacing w:val="0"/>
          <w:sz w:val="32"/>
          <w:szCs w:val="32"/>
          <w:lang w:val="en-US" w:eastAsia="zh-CN"/>
        </w:rPr>
        <w:t>附件2</w:t>
      </w:r>
    </w:p>
    <w:p w14:paraId="56F62024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采购需求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7223"/>
      </w:tblGrid>
      <w:tr w14:paraId="46B9D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5" w:hRule="atLeast"/>
        </w:trPr>
        <w:tc>
          <w:tcPr>
            <w:tcW w:w="1299" w:type="dxa"/>
            <w:vAlign w:val="center"/>
          </w:tcPr>
          <w:p w14:paraId="4BBCBEED">
            <w:pPr>
              <w:pStyle w:val="3"/>
              <w:jc w:val="center"/>
              <w:rPr>
                <w:rFonts w:hint="eastAsia" w:ascii="方正小标宋简体" w:hAnsi="方正小标宋简体" w:eastAsia="方正小标宋简体" w:cs="方正小标宋简体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性能参数</w:t>
            </w:r>
          </w:p>
        </w:tc>
        <w:tc>
          <w:tcPr>
            <w:tcW w:w="7223" w:type="dxa"/>
            <w:vAlign w:val="center"/>
          </w:tcPr>
          <w:p w14:paraId="26E33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425" w:leftChars="0" w:hanging="425" w:firstLineChars="0"/>
              <w:jc w:val="both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直立高度：高≥1300mm</w:t>
            </w:r>
          </w:p>
          <w:p w14:paraId="7BC79A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425" w:leftChars="0" w:hanging="425" w:firstLineChars="0"/>
              <w:jc w:val="both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折叠高度：高≤700mm</w:t>
            </w:r>
          </w:p>
          <w:p w14:paraId="05461A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425" w:leftChars="0" w:hanging="425" w:firstLineChars="0"/>
              <w:jc w:val="both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带电池重量：≤35kg</w:t>
            </w:r>
          </w:p>
          <w:p w14:paraId="2566D4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425" w:leftChars="0" w:hanging="425" w:firstLineChars="0"/>
              <w:jc w:val="both"/>
              <w:textAlignment w:val="auto"/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总自由度：≥20</w:t>
            </w:r>
          </w:p>
          <w:p w14:paraId="65127F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425" w:leftChars="0" w:hanging="425" w:firstLineChars="0"/>
              <w:jc w:val="both"/>
              <w:textAlignment w:val="auto"/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手臂:最大负载：≥1.5Kg,臂展：≥300mm</w:t>
            </w:r>
          </w:p>
          <w:p w14:paraId="3261E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425" w:leftChars="0" w:hanging="425" w:firstLineChars="0"/>
              <w:jc w:val="both"/>
              <w:textAlignment w:val="auto"/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腿部长度：≥450mm</w:t>
            </w:r>
          </w:p>
          <w:p w14:paraId="0DA8E8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425" w:leftChars="0" w:hanging="425" w:firstLineChars="0"/>
              <w:jc w:val="both"/>
              <w:textAlignment w:val="auto"/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移动速度：≥1m/s</w:t>
            </w:r>
          </w:p>
          <w:p w14:paraId="5C615E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425" w:leftChars="0" w:hanging="425" w:firstLineChars="0"/>
              <w:jc w:val="both"/>
              <w:textAlignment w:val="auto"/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电池容量≥9000mAh，有效工作时间：≥2小时</w:t>
            </w:r>
          </w:p>
          <w:p w14:paraId="070DBD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425" w:leftChars="0" w:hanging="425" w:firstLineChars="0"/>
              <w:jc w:val="both"/>
              <w:textAlignment w:val="auto"/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基础算力：数据分析处理器≥8核</w:t>
            </w:r>
          </w:p>
          <w:p w14:paraId="76D22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425" w:leftChars="0" w:hanging="425" w:firstLineChars="0"/>
              <w:jc w:val="both"/>
              <w:textAlignment w:val="auto"/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智能链接：支持WiFi6及以上、蓝牙5.0及以上连接</w:t>
            </w:r>
          </w:p>
          <w:p w14:paraId="135853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425" w:leftChars="0" w:hanging="425" w:firstLineChars="0"/>
              <w:jc w:val="both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支持</w:t>
            </w:r>
            <w:r>
              <w:rPr>
                <w:rFonts w:hint="eastAsia"/>
                <w:color w:val="auto"/>
                <w:sz w:val="24"/>
                <w:szCs w:val="32"/>
              </w:rPr>
              <w:t>智能OTA升级</w:t>
            </w:r>
          </w:p>
        </w:tc>
      </w:tr>
      <w:tr w14:paraId="5EDF3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299" w:type="dxa"/>
            <w:vAlign w:val="center"/>
          </w:tcPr>
          <w:p w14:paraId="4068D2AC">
            <w:pPr>
              <w:pStyle w:val="3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技术要求</w:t>
            </w:r>
          </w:p>
        </w:tc>
        <w:tc>
          <w:tcPr>
            <w:tcW w:w="7223" w:type="dxa"/>
            <w:vAlign w:val="center"/>
          </w:tcPr>
          <w:p w14:paraId="2DC02A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both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语音控制：通过语音控制机器人各种运动和表演，语音识别率98%以上。 </w:t>
            </w:r>
          </w:p>
          <w:p w14:paraId="1B62E8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both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具备手持遥控器1台，操作距离≥5米</w:t>
            </w:r>
          </w:p>
          <w:p w14:paraId="684E4D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both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移动端APP：配有APP控制器，可以控制机器人各种表演。</w:t>
            </w:r>
          </w:p>
          <w:p w14:paraId="404326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both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机械结构：高强度铝合金骨架，使机器人身体轻巧而坚稳，具有很强的抗冲击能力。胸背处应配有保护外壳，兼顾美观和保护作用。</w:t>
            </w:r>
          </w:p>
          <w:p w14:paraId="7B3286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both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电源供应：充满电后机器人可工作2小时及以上。</w:t>
            </w:r>
          </w:p>
          <w:p w14:paraId="04DA65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both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备品备件：提供充电器、辅助工具等以满足日常运行需要。</w:t>
            </w:r>
          </w:p>
        </w:tc>
      </w:tr>
      <w:tr w14:paraId="55160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1299" w:type="dxa"/>
            <w:vAlign w:val="center"/>
          </w:tcPr>
          <w:p w14:paraId="37E55C5D">
            <w:pPr>
              <w:pStyle w:val="3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售后服务</w:t>
            </w:r>
          </w:p>
        </w:tc>
        <w:tc>
          <w:tcPr>
            <w:tcW w:w="7223" w:type="dxa"/>
            <w:vAlign w:val="center"/>
          </w:tcPr>
          <w:p w14:paraId="7DC2BE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交付使用后，提供1年免费质保服务。服务期期间，如出现故障或技术问题，随时视频提供技术指导、解决方案，确保问题解决；确需现场解决的，技术人员应于48小时内到达现场处理。超过一年免费质保服务后，免费提供技术支持，如发生额外费用，据实结算。</w:t>
            </w:r>
          </w:p>
        </w:tc>
      </w:tr>
    </w:tbl>
    <w:p w14:paraId="64F9B880">
      <w:pPr>
        <w:pStyle w:val="3"/>
        <w:ind w:firstLine="442" w:firstLineChars="200"/>
        <w:rPr>
          <w:rFonts w:hint="default"/>
          <w:b/>
          <w:bCs/>
          <w:sz w:val="22"/>
          <w:szCs w:val="28"/>
          <w:lang w:val="en-US" w:eastAsia="zh-CN"/>
        </w:rPr>
      </w:pPr>
    </w:p>
    <w:p w14:paraId="44C04668">
      <w:pPr>
        <w:pStyle w:val="3"/>
        <w:rPr>
          <w:rFonts w:hint="default"/>
          <w:sz w:val="22"/>
          <w:szCs w:val="28"/>
          <w:lang w:val="en-US" w:eastAsia="zh-CN"/>
        </w:rPr>
      </w:pPr>
      <w:bookmarkStart w:id="0" w:name="_GoBack"/>
      <w:bookmarkEnd w:id="0"/>
      <w:r>
        <w:rPr>
          <w:rFonts w:hint="default"/>
          <w:b/>
          <w:bCs/>
          <w:sz w:val="22"/>
          <w:szCs w:val="28"/>
          <w:lang w:val="en-US" w:eastAsia="zh-CN"/>
        </w:rPr>
        <w:t>注:</w:t>
      </w:r>
      <w:r>
        <w:rPr>
          <w:rFonts w:hint="eastAsia"/>
          <w:b/>
          <w:bCs/>
          <w:sz w:val="22"/>
          <w:szCs w:val="28"/>
          <w:lang w:val="en-US" w:eastAsia="zh-CN"/>
        </w:rPr>
        <w:t xml:space="preserve">  </w:t>
      </w:r>
      <w:r>
        <w:rPr>
          <w:rFonts w:hint="default"/>
          <w:sz w:val="22"/>
          <w:szCs w:val="28"/>
          <w:lang w:val="en-US" w:eastAsia="zh-CN"/>
        </w:rPr>
        <w:t>1</w:t>
      </w:r>
      <w:r>
        <w:rPr>
          <w:rFonts w:hint="eastAsia"/>
          <w:sz w:val="22"/>
          <w:szCs w:val="28"/>
          <w:lang w:val="en-US" w:eastAsia="zh-CN"/>
        </w:rPr>
        <w:t xml:space="preserve">. </w:t>
      </w:r>
      <w:r>
        <w:rPr>
          <w:rFonts w:hint="default"/>
          <w:sz w:val="22"/>
          <w:szCs w:val="28"/>
          <w:lang w:val="en-US" w:eastAsia="zh-CN"/>
        </w:rPr>
        <w:t>供应商应书面承诺</w:t>
      </w:r>
      <w:r>
        <w:rPr>
          <w:rFonts w:hint="eastAsia"/>
          <w:sz w:val="22"/>
          <w:szCs w:val="28"/>
          <w:lang w:val="en-US" w:eastAsia="zh-CN"/>
        </w:rPr>
        <w:t>“</w:t>
      </w:r>
      <w:r>
        <w:rPr>
          <w:rFonts w:hint="default"/>
          <w:sz w:val="22"/>
          <w:szCs w:val="28"/>
          <w:lang w:val="en-US" w:eastAsia="zh-CN"/>
        </w:rPr>
        <w:t>所投产品国家有强制性要求认证(如</w:t>
      </w:r>
      <w:r>
        <w:rPr>
          <w:rFonts w:hint="eastAsia"/>
          <w:sz w:val="22"/>
          <w:szCs w:val="28"/>
          <w:lang w:val="en-US" w:eastAsia="zh-CN"/>
        </w:rPr>
        <w:t>3C</w:t>
      </w:r>
      <w:r>
        <w:rPr>
          <w:rFonts w:hint="default"/>
          <w:sz w:val="22"/>
          <w:szCs w:val="28"/>
          <w:lang w:val="en-US" w:eastAsia="zh-CN"/>
        </w:rPr>
        <w:t>认证)的，则应提供通过认证的产品进行报价，并在交货时提供相关证明材料</w:t>
      </w:r>
      <w:r>
        <w:rPr>
          <w:rFonts w:hint="eastAsia"/>
          <w:sz w:val="22"/>
          <w:szCs w:val="28"/>
          <w:lang w:val="en-US" w:eastAsia="zh-CN"/>
        </w:rPr>
        <w:t>”</w:t>
      </w:r>
      <w:r>
        <w:rPr>
          <w:rFonts w:hint="default"/>
          <w:sz w:val="22"/>
          <w:szCs w:val="28"/>
          <w:lang w:val="en-US" w:eastAsia="zh-CN"/>
        </w:rPr>
        <w:t>，格式自拟，否则按无效报价处理。</w:t>
      </w:r>
    </w:p>
    <w:p w14:paraId="2C8CABA5">
      <w:pPr>
        <w:pStyle w:val="3"/>
        <w:numPr>
          <w:numId w:val="0"/>
        </w:numPr>
        <w:ind w:firstLine="440" w:firstLineChars="20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2.</w:t>
      </w:r>
      <w:r>
        <w:rPr>
          <w:rFonts w:hint="default"/>
          <w:sz w:val="22"/>
          <w:szCs w:val="28"/>
          <w:lang w:val="en-US" w:eastAsia="zh-CN"/>
        </w:rPr>
        <w:t>上述设备产品要求集成本项目所有软硬件设备的安装、部署、调试和培训，成交供应商须提供培训服务，确保有关人员掌握项目涉及设备和系统的基本操作。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E8676"/>
    <w:multiLevelType w:val="singleLevel"/>
    <w:tmpl w:val="BEEE867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A7E8FB9"/>
    <w:multiLevelType w:val="singleLevel"/>
    <w:tmpl w:val="DA7E8FB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jOTQ4OTJjYTA3NTZjODY1ODc2MWY2NjNkYjlhM2MifQ=="/>
  </w:docVars>
  <w:rsids>
    <w:rsidRoot w:val="1530771F"/>
    <w:rsid w:val="00CB0ED4"/>
    <w:rsid w:val="03EA26A3"/>
    <w:rsid w:val="0530775E"/>
    <w:rsid w:val="086504F8"/>
    <w:rsid w:val="0AFA13CC"/>
    <w:rsid w:val="0B2E5519"/>
    <w:rsid w:val="0B884C29"/>
    <w:rsid w:val="122C3DD5"/>
    <w:rsid w:val="151466BD"/>
    <w:rsid w:val="1530771F"/>
    <w:rsid w:val="16D50F3F"/>
    <w:rsid w:val="17AA1C1B"/>
    <w:rsid w:val="17C6385E"/>
    <w:rsid w:val="1A512FD2"/>
    <w:rsid w:val="1F487122"/>
    <w:rsid w:val="1F802831"/>
    <w:rsid w:val="20B35E4D"/>
    <w:rsid w:val="21D565F5"/>
    <w:rsid w:val="22D97A2A"/>
    <w:rsid w:val="23F52E21"/>
    <w:rsid w:val="2502175E"/>
    <w:rsid w:val="25A47C77"/>
    <w:rsid w:val="26A45E8F"/>
    <w:rsid w:val="26D22DA5"/>
    <w:rsid w:val="285E6FE6"/>
    <w:rsid w:val="290A5ABA"/>
    <w:rsid w:val="2B297614"/>
    <w:rsid w:val="2C5D75B5"/>
    <w:rsid w:val="2CC33475"/>
    <w:rsid w:val="30380961"/>
    <w:rsid w:val="31025556"/>
    <w:rsid w:val="34160D04"/>
    <w:rsid w:val="352754E7"/>
    <w:rsid w:val="35AF70D3"/>
    <w:rsid w:val="364C66D0"/>
    <w:rsid w:val="36EA5EE9"/>
    <w:rsid w:val="391A2AB5"/>
    <w:rsid w:val="3D015D3A"/>
    <w:rsid w:val="3DD31485"/>
    <w:rsid w:val="3EF215CC"/>
    <w:rsid w:val="403C4B2C"/>
    <w:rsid w:val="414A7B75"/>
    <w:rsid w:val="447A76E6"/>
    <w:rsid w:val="46BF2EEE"/>
    <w:rsid w:val="471770D5"/>
    <w:rsid w:val="487C1937"/>
    <w:rsid w:val="4A5E47CC"/>
    <w:rsid w:val="4D9523E7"/>
    <w:rsid w:val="503F0BFC"/>
    <w:rsid w:val="518D1210"/>
    <w:rsid w:val="51C720AD"/>
    <w:rsid w:val="52505165"/>
    <w:rsid w:val="53752C18"/>
    <w:rsid w:val="5621298D"/>
    <w:rsid w:val="5621502B"/>
    <w:rsid w:val="578719A8"/>
    <w:rsid w:val="5A297AC5"/>
    <w:rsid w:val="5A983D33"/>
    <w:rsid w:val="5D3333A2"/>
    <w:rsid w:val="600C728E"/>
    <w:rsid w:val="6012546E"/>
    <w:rsid w:val="61131A15"/>
    <w:rsid w:val="61331EBC"/>
    <w:rsid w:val="623A3203"/>
    <w:rsid w:val="64D37E39"/>
    <w:rsid w:val="65851880"/>
    <w:rsid w:val="6B35036A"/>
    <w:rsid w:val="6FB863BA"/>
    <w:rsid w:val="70343755"/>
    <w:rsid w:val="723914F7"/>
    <w:rsid w:val="74FB00E0"/>
    <w:rsid w:val="752E10BB"/>
    <w:rsid w:val="75D07C34"/>
    <w:rsid w:val="76D01FA1"/>
    <w:rsid w:val="77846D70"/>
    <w:rsid w:val="779F1B4C"/>
    <w:rsid w:val="79226841"/>
    <w:rsid w:val="7965746E"/>
    <w:rsid w:val="7B0326A2"/>
    <w:rsid w:val="7DE64072"/>
    <w:rsid w:val="7F31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next w:val="1"/>
    <w:qFormat/>
    <w:uiPriority w:val="99"/>
    <w:pPr>
      <w:tabs>
        <w:tab w:val="right" w:pos="8306"/>
      </w:tabs>
      <w:spacing w:line="240" w:lineRule="auto"/>
      <w:ind w:firstLine="0"/>
    </w:pPr>
    <w:rPr>
      <w:rFonts w:eastAsia="楷体_GB2312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9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13">
    <w:name w:val="font21"/>
    <w:basedOn w:val="9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690</Characters>
  <Lines>0</Lines>
  <Paragraphs>0</Paragraphs>
  <TotalTime>2</TotalTime>
  <ScaleCrop>false</ScaleCrop>
  <LinksUpToDate>false</LinksUpToDate>
  <CharactersWithSpaces>694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2024-10-08T03:37:00Z</dcterms:created>
  <dc:creator>138----1738</dc:creator>
  <cp:lastModifiedBy>lsf</cp:lastModifiedBy>
  <cp:lastPrinted>2024-10-10T07:46:00Z</cp:lastPrinted>
  <dcterms:modified xsi:type="dcterms:W3CDTF">2025-09-17T07:29:33Z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87F8CD674AF141D7A53F9F13EB69AFF2_13</vt:lpwstr>
  </property>
  <property fmtid="{D5CDD505-2E9C-101B-9397-08002B2CF9AE}" pid="4" name="KSOTemplateDocerSaveRecord">
    <vt:lpwstr>eyJoZGlkIjoiOTQ2YjdhM2VjOWFhMGIzYTBkNzhiMGM3YzA3OTQzMGYiLCJ1c2VySWQiOiI1NzEyMzE4MDcifQ==</vt:lpwstr>
  </property>
</Properties>
</file>